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2F8" w:rsidRDefault="006F7E6F">
      <w:r>
        <w:rPr>
          <w:noProof/>
        </w:rPr>
        <w:pict>
          <v:shapetype id="_x0000_t202" coordsize="21600,21600" o:spt="202" path="m,l,21600r21600,l21600,xe">
            <v:stroke joinstyle="miter"/>
            <v:path gradientshapeok="t" o:connecttype="rect"/>
          </v:shapetype>
          <v:shape id="_x0000_s1033" type="#_x0000_t202" style="position:absolute;margin-left:108.35pt;margin-top:-36pt;width:385.1pt;height:93.6pt;z-index:251670528;v-text-anchor:middle" o:regroupid="3" o:allowincell="f" strokecolor="white" strokeweight="0">
            <v:textbox style="mso-next-textbox:#_x0000_s1033">
              <w:txbxContent>
                <w:p w:rsidR="004802F8" w:rsidRPr="000B2164" w:rsidRDefault="004802F8" w:rsidP="000B2164">
                  <w:pPr>
                    <w:jc w:val="center"/>
                    <w:rPr>
                      <w:rFonts w:ascii="Segoe UI Semibold" w:hAnsi="Segoe UI Semibold" w:cs="Tahoma"/>
                      <w:b/>
                      <w:sz w:val="16"/>
                      <w:szCs w:val="16"/>
                    </w:rPr>
                  </w:pPr>
                  <w:r w:rsidRPr="000B2164">
                    <w:rPr>
                      <w:rFonts w:ascii="Segoe UI Semibold" w:hAnsi="Segoe UI Semibold" w:cs="Tahoma"/>
                      <w:b/>
                      <w:sz w:val="44"/>
                      <w:szCs w:val="44"/>
                    </w:rPr>
                    <w:t>Universal Forwarding Overseas, Ltd.</w:t>
                  </w:r>
                </w:p>
                <w:p w:rsidR="004802F8" w:rsidRPr="000B2164" w:rsidRDefault="004802F8" w:rsidP="00014A22">
                  <w:pPr>
                    <w:pStyle w:val="Heading1"/>
                    <w:jc w:val="center"/>
                    <w:rPr>
                      <w:rFonts w:ascii="Segoe UI Semibold" w:hAnsi="Segoe UI Semibold" w:cs="Tahoma"/>
                      <w:sz w:val="44"/>
                      <w:szCs w:val="44"/>
                    </w:rPr>
                  </w:pPr>
                  <w:r w:rsidRPr="000B2164">
                    <w:rPr>
                      <w:rFonts w:ascii="Segoe UI Semibold" w:hAnsi="Segoe UI Semibold" w:cs="Tahoma"/>
                      <w:sz w:val="44"/>
                      <w:szCs w:val="44"/>
                    </w:rPr>
                    <w:t>Newsletter</w:t>
                  </w:r>
                </w:p>
              </w:txbxContent>
            </v:textbox>
          </v:shape>
        </w:pict>
      </w:r>
      <w:r>
        <w:rPr>
          <w:noProof/>
        </w:rPr>
        <w:pict>
          <v:rect id="_x0000_s1031" style="position:absolute;margin-left:-61.2pt;margin-top:-44.8pt;width:560.25pt;height:115.2pt;z-index:251668480" o:regroupid="3" o:allowincell="f">
            <v:shadow offset="6pt,-6pt"/>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53.85pt;margin-top:-37.6pt;width:154.85pt;height:97.3pt;z-index:251669504" o:regroupid="3" o:allowincell="f">
            <v:imagedata r:id="rId5" o:title="WCL"/>
          </v:shape>
        </w:pict>
      </w:r>
      <w:r>
        <w:rPr>
          <w:noProof/>
        </w:rPr>
        <w:pict>
          <v:shape id="_x0000_s1034" type="#_x0000_t202" style="position:absolute;margin-left:-61.2pt;margin-top:70.4pt;width:560.25pt;height:21.6pt;z-index:251667456" o:regroupid="2" o:allowincell="f">
            <v:textbox style="mso-next-textbox:#_x0000_s1034">
              <w:txbxContent>
                <w:p w:rsidR="004802F8" w:rsidRDefault="00C9346D">
                  <w:r>
                    <w:rPr>
                      <w:rFonts w:ascii="Arial" w:hAnsi="Arial" w:cs="Arial"/>
                      <w:i/>
                    </w:rPr>
                    <w:t>February 12, 2015</w:t>
                  </w:r>
                  <w:r>
                    <w:rPr>
                      <w:rFonts w:ascii="Arial" w:hAnsi="Arial" w:cs="Arial"/>
                      <w:i/>
                    </w:rPr>
                    <w:tab/>
                  </w:r>
                  <w:r w:rsidR="004802F8">
                    <w:tab/>
                  </w:r>
                  <w:r w:rsidR="004802F8">
                    <w:tab/>
                  </w:r>
                  <w:r w:rsidR="004802F8">
                    <w:tab/>
                  </w:r>
                  <w:r w:rsidR="004802F8">
                    <w:tab/>
                  </w:r>
                  <w:r w:rsidR="004802F8">
                    <w:tab/>
                  </w:r>
                  <w:r w:rsidR="0063695C">
                    <w:tab/>
                  </w:r>
                  <w:r w:rsidR="00D901B4" w:rsidRPr="003F14FF">
                    <w:rPr>
                      <w:rFonts w:ascii="Arial" w:hAnsi="Arial" w:cs="Arial"/>
                    </w:rPr>
                    <w:t xml:space="preserve">    </w:t>
                  </w:r>
                  <w:r w:rsidR="007031E5" w:rsidRPr="003F14FF">
                    <w:rPr>
                      <w:rFonts w:ascii="Arial" w:hAnsi="Arial" w:cs="Arial"/>
                    </w:rPr>
                    <w:t xml:space="preserve">  </w:t>
                  </w:r>
                  <w:r w:rsidR="00F378DA">
                    <w:rPr>
                      <w:rFonts w:ascii="Arial" w:hAnsi="Arial" w:cs="Arial"/>
                    </w:rPr>
                    <w:tab/>
                    <w:t xml:space="preserve">      </w:t>
                  </w:r>
                  <w:r w:rsidR="007031E5" w:rsidRPr="003F14FF">
                    <w:rPr>
                      <w:rFonts w:ascii="Arial" w:hAnsi="Arial" w:cs="Arial"/>
                    </w:rPr>
                    <w:t xml:space="preserve">  </w:t>
                  </w:r>
                  <w:r w:rsidR="00F85F9C">
                    <w:rPr>
                      <w:rFonts w:ascii="Arial" w:hAnsi="Arial" w:cs="Arial"/>
                    </w:rPr>
                    <w:tab/>
                  </w:r>
                  <w:r w:rsidR="00F85F9C">
                    <w:rPr>
                      <w:rFonts w:ascii="Arial" w:hAnsi="Arial" w:cs="Arial"/>
                    </w:rPr>
                    <w:tab/>
                  </w:r>
                  <w:r w:rsidR="00F85F9C">
                    <w:rPr>
                      <w:rFonts w:ascii="Arial" w:hAnsi="Arial" w:cs="Arial"/>
                    </w:rPr>
                    <w:tab/>
                  </w:r>
                  <w:r w:rsidR="00F85F9C">
                    <w:rPr>
                      <w:rFonts w:ascii="Arial" w:hAnsi="Arial" w:cs="Arial"/>
                      <w:i/>
                    </w:rPr>
                    <w:t>Established 1978</w:t>
                  </w:r>
                </w:p>
              </w:txbxContent>
            </v:textbox>
          </v:shape>
        </w:pict>
      </w:r>
      <w:r>
        <w:rPr>
          <w:noProof/>
        </w:rPr>
        <w:pict>
          <v:shape id="_x0000_s1035" type="#_x0000_t202" style="position:absolute;margin-left:-61.2pt;margin-top:99.2pt;width:560.25pt;height:7in;z-index:251657216" o:allowincell="f">
            <v:textbox style="mso-next-textbox:#_x0000_s1035" inset="21.6pt,,21.6pt">
              <w:txbxContent>
                <w:p w:rsidR="009D60AF" w:rsidRPr="009D60AF" w:rsidRDefault="009D60AF" w:rsidP="00CB7D48">
                  <w:pPr>
                    <w:jc w:val="both"/>
                    <w:rPr>
                      <w:b/>
                      <w:sz w:val="22"/>
                      <w:szCs w:val="22"/>
                      <w:lang w:val="en-GB"/>
                    </w:rPr>
                  </w:pPr>
                </w:p>
                <w:p w:rsidR="00F63570" w:rsidRPr="00FD418A" w:rsidRDefault="00F63570" w:rsidP="00CB7D48">
                  <w:pPr>
                    <w:jc w:val="both"/>
                    <w:rPr>
                      <w:b/>
                      <w:sz w:val="22"/>
                      <w:szCs w:val="22"/>
                      <w:lang w:val="en-GB"/>
                    </w:rPr>
                  </w:pPr>
                  <w:r>
                    <w:rPr>
                      <w:b/>
                      <w:sz w:val="22"/>
                      <w:szCs w:val="22"/>
                      <w:lang w:val="en-GB"/>
                    </w:rPr>
                    <w:t>WEST COAST PORT DISRUPTION – PMA SUSPENDING OPERATIONS</w:t>
                  </w:r>
                </w:p>
                <w:p w:rsidR="00CB7D48" w:rsidRDefault="00CB7D48" w:rsidP="00CB7D48">
                  <w:pPr>
                    <w:jc w:val="both"/>
                    <w:rPr>
                      <w:rFonts w:ascii="Arial" w:hAnsi="Arial" w:cs="Arial"/>
                      <w:sz w:val="22"/>
                      <w:szCs w:val="22"/>
                    </w:rPr>
                  </w:pPr>
                </w:p>
                <w:p w:rsidR="007C65E7" w:rsidRDefault="00605CBC" w:rsidP="00CB7D48">
                  <w:pPr>
                    <w:jc w:val="both"/>
                    <w:rPr>
                      <w:rFonts w:ascii="Arial" w:hAnsi="Arial" w:cs="Arial"/>
                      <w:sz w:val="22"/>
                      <w:szCs w:val="22"/>
                    </w:rPr>
                  </w:pPr>
                  <w:r>
                    <w:rPr>
                      <w:rFonts w:ascii="Arial" w:hAnsi="Arial" w:cs="Arial"/>
                      <w:sz w:val="22"/>
                      <w:szCs w:val="22"/>
                    </w:rPr>
                    <w:t>The Pacific Maritime Association has announced that its members will suspend U.S. West Coast vessel operations for the next four or five days. Rather than provide longshoremen with holiday or weekend pay for “severely diminished productivity</w:t>
                  </w:r>
                  <w:r w:rsidR="007C65E7">
                    <w:rPr>
                      <w:rFonts w:ascii="Arial" w:hAnsi="Arial" w:cs="Arial"/>
                      <w:sz w:val="22"/>
                      <w:szCs w:val="22"/>
                    </w:rPr>
                    <w:t>,” they have decided to suspend operations.</w:t>
                  </w:r>
                  <w:r w:rsidR="00EA4C60">
                    <w:rPr>
                      <w:rFonts w:ascii="Arial" w:hAnsi="Arial" w:cs="Arial"/>
                      <w:sz w:val="22"/>
                      <w:szCs w:val="22"/>
                    </w:rPr>
                    <w:t xml:space="preserve">  UFO will continue to monitor your shipments and provide updated information as it becomes available.  </w:t>
                  </w:r>
                </w:p>
                <w:p w:rsidR="000334C0" w:rsidRDefault="000334C0" w:rsidP="00CB7D48">
                  <w:pPr>
                    <w:jc w:val="both"/>
                    <w:rPr>
                      <w:b/>
                      <w:sz w:val="22"/>
                      <w:szCs w:val="22"/>
                      <w:lang w:val="en-GB"/>
                    </w:rPr>
                  </w:pPr>
                </w:p>
                <w:p w:rsidR="00CB7D48" w:rsidRDefault="00CB7D48" w:rsidP="00CB7D48">
                  <w:pPr>
                    <w:jc w:val="both"/>
                    <w:rPr>
                      <w:b/>
                      <w:sz w:val="22"/>
                      <w:szCs w:val="22"/>
                      <w:lang w:val="en-GB"/>
                    </w:rPr>
                  </w:pPr>
                </w:p>
                <w:p w:rsidR="00414403" w:rsidRPr="00FD418A" w:rsidRDefault="00C9346D" w:rsidP="00CB7D48">
                  <w:pPr>
                    <w:jc w:val="both"/>
                    <w:rPr>
                      <w:b/>
                      <w:sz w:val="22"/>
                      <w:szCs w:val="22"/>
                      <w:lang w:val="en-GB"/>
                    </w:rPr>
                  </w:pPr>
                  <w:r>
                    <w:rPr>
                      <w:b/>
                      <w:sz w:val="22"/>
                      <w:szCs w:val="22"/>
                      <w:lang w:val="en-GB"/>
                    </w:rPr>
                    <w:t>WEST COAST PORT DISRUPTION – CARGO INSURANCE</w:t>
                  </w:r>
                </w:p>
                <w:p w:rsidR="00CB7D48" w:rsidRDefault="00CB7D48" w:rsidP="00CB7D48">
                  <w:pPr>
                    <w:rPr>
                      <w:rFonts w:ascii="Arial" w:hAnsi="Arial" w:cs="Arial"/>
                      <w:sz w:val="22"/>
                      <w:szCs w:val="22"/>
                    </w:rPr>
                  </w:pPr>
                </w:p>
                <w:p w:rsidR="00C9346D" w:rsidRDefault="00C9346D" w:rsidP="00CB7D48">
                  <w:pPr>
                    <w:rPr>
                      <w:b/>
                      <w:sz w:val="22"/>
                      <w:szCs w:val="22"/>
                      <w:lang w:val="en-GB"/>
                    </w:rPr>
                  </w:pPr>
                  <w:r>
                    <w:rPr>
                      <w:rFonts w:ascii="Arial" w:hAnsi="Arial" w:cs="Arial"/>
                      <w:sz w:val="22"/>
                      <w:szCs w:val="22"/>
                    </w:rPr>
                    <w:t xml:space="preserve">Cargo at rest is cargo at risk. Due to port disruption, cargo will sit in place on a ship, in port or in a warehouse awaiting pickup. The likelihood of damage or theft increases significantly the longer freight is idle. Extensive delays and disruptions can lead to Shipper’s Interest Cargo Insurance being insufficient. Shippers may wish to contact their insurance providers to ensure idle cargo is sufficiently </w:t>
                  </w:r>
                  <w:r w:rsidR="00CB7D48">
                    <w:rPr>
                      <w:rFonts w:ascii="Arial" w:hAnsi="Arial" w:cs="Arial"/>
                      <w:sz w:val="22"/>
                      <w:szCs w:val="22"/>
                    </w:rPr>
                    <w:t xml:space="preserve">covered </w:t>
                  </w:r>
                  <w:r>
                    <w:rPr>
                      <w:rFonts w:ascii="Arial" w:hAnsi="Arial" w:cs="Arial"/>
                      <w:sz w:val="22"/>
                      <w:szCs w:val="22"/>
                    </w:rPr>
                    <w:t>should damage or theft occur.</w:t>
                  </w:r>
                </w:p>
                <w:p w:rsidR="00C9346D" w:rsidRDefault="00C9346D" w:rsidP="00CB7D48">
                  <w:pPr>
                    <w:jc w:val="both"/>
                    <w:rPr>
                      <w:b/>
                      <w:sz w:val="22"/>
                      <w:szCs w:val="22"/>
                      <w:lang w:val="en-GB"/>
                    </w:rPr>
                  </w:pPr>
                </w:p>
                <w:p w:rsidR="00CB7D48" w:rsidRDefault="00CB7D48" w:rsidP="00CB7D48">
                  <w:pPr>
                    <w:jc w:val="both"/>
                    <w:rPr>
                      <w:b/>
                      <w:sz w:val="22"/>
                      <w:szCs w:val="22"/>
                      <w:lang w:val="en-GB"/>
                    </w:rPr>
                  </w:pPr>
                </w:p>
                <w:p w:rsidR="00C9346D" w:rsidRPr="00FD418A" w:rsidRDefault="007C65E7" w:rsidP="00CB7D48">
                  <w:pPr>
                    <w:jc w:val="both"/>
                    <w:rPr>
                      <w:b/>
                      <w:sz w:val="22"/>
                      <w:szCs w:val="22"/>
                      <w:lang w:val="en-GB"/>
                    </w:rPr>
                  </w:pPr>
                  <w:r>
                    <w:rPr>
                      <w:b/>
                      <w:sz w:val="22"/>
                      <w:szCs w:val="22"/>
                      <w:lang w:val="en-GB"/>
                    </w:rPr>
                    <w:t>AUSTRALIA FUMIGATION</w:t>
                  </w:r>
                </w:p>
                <w:p w:rsidR="00CB7D48" w:rsidRDefault="00CB7D48" w:rsidP="00CB7D48">
                  <w:pPr>
                    <w:rPr>
                      <w:rFonts w:ascii="Arial" w:hAnsi="Arial" w:cs="Arial"/>
                      <w:sz w:val="22"/>
                      <w:szCs w:val="22"/>
                    </w:rPr>
                  </w:pPr>
                </w:p>
                <w:p w:rsidR="00C9346D" w:rsidRDefault="00CB7D48" w:rsidP="00CB7D48">
                  <w:pPr>
                    <w:rPr>
                      <w:rFonts w:ascii="Arial" w:hAnsi="Arial" w:cs="Arial"/>
                      <w:sz w:val="22"/>
                      <w:szCs w:val="22"/>
                    </w:rPr>
                  </w:pPr>
                  <w:r>
                    <w:rPr>
                      <w:rFonts w:ascii="Arial" w:hAnsi="Arial" w:cs="Arial"/>
                      <w:sz w:val="22"/>
                      <w:szCs w:val="22"/>
                    </w:rPr>
                    <w:t>Australia has implemented additional fumigation requirements for all shipments containing vehicles, boats, machinery, automotive parts and tires. These changes go into effect for cargo arriving in Australia from U.S. East Coast ports starting February 23. The requirement will be extended to shipments from all U.S. ports arriving March 9 and later. UFO will contact Shippers regarding specific shipments requiring fumigation and/or additional documentation. Fumigation charges will be for the account of the Shipper.</w:t>
                  </w:r>
                </w:p>
                <w:p w:rsidR="00C9346D" w:rsidRDefault="00C9346D" w:rsidP="00CB7D48">
                  <w:pPr>
                    <w:rPr>
                      <w:rFonts w:ascii="Arial" w:hAnsi="Arial" w:cs="Arial"/>
                      <w:sz w:val="22"/>
                      <w:szCs w:val="22"/>
                    </w:rPr>
                  </w:pPr>
                </w:p>
                <w:p w:rsidR="00504936" w:rsidRDefault="00504936" w:rsidP="00CB7D48">
                  <w:pPr>
                    <w:rPr>
                      <w:rFonts w:ascii="Arial" w:hAnsi="Arial" w:cs="Arial"/>
                      <w:sz w:val="22"/>
                      <w:szCs w:val="22"/>
                    </w:rPr>
                  </w:pPr>
                </w:p>
                <w:p w:rsidR="002B1BC8" w:rsidRPr="002B1BC8" w:rsidRDefault="000334C0" w:rsidP="000334C0">
                  <w:pPr>
                    <w:jc w:val="both"/>
                    <w:rPr>
                      <w:rFonts w:ascii="Arial" w:hAnsi="Arial" w:cs="Arial"/>
                      <w:sz w:val="22"/>
                      <w:szCs w:val="22"/>
                    </w:rPr>
                  </w:pPr>
                  <w:r>
                    <w:rPr>
                      <w:rFonts w:ascii="Arial" w:hAnsi="Arial" w:cs="Arial"/>
                      <w:sz w:val="22"/>
                      <w:szCs w:val="22"/>
                    </w:rPr>
                    <w:t xml:space="preserve">Our Illinois office can provide air freight assistance if needed.  Feel free to contact Stephanie Fahler:  sfahler@ufoltd.com. </w:t>
                  </w:r>
                  <w:r w:rsidR="00504936">
                    <w:rPr>
                      <w:rFonts w:ascii="Arial" w:hAnsi="Arial" w:cs="Arial"/>
                      <w:sz w:val="22"/>
                      <w:szCs w:val="22"/>
                    </w:rPr>
                    <w:t>As always, please contact</w:t>
                  </w:r>
                  <w:r w:rsidR="002B1BC8" w:rsidRPr="002B1BC8">
                    <w:rPr>
                      <w:rFonts w:ascii="Arial" w:hAnsi="Arial" w:cs="Arial"/>
                      <w:sz w:val="22"/>
                      <w:szCs w:val="22"/>
                    </w:rPr>
                    <w:t xml:space="preserve"> Marc Mugfor (mmugfor@ufoltd.</w:t>
                  </w:r>
                  <w:r w:rsidR="00504936">
                    <w:rPr>
                      <w:rFonts w:ascii="Arial" w:hAnsi="Arial" w:cs="Arial"/>
                      <w:sz w:val="22"/>
                      <w:szCs w:val="22"/>
                    </w:rPr>
                    <w:t xml:space="preserve">com) </w:t>
                  </w:r>
                  <w:r w:rsidR="00CB7D48">
                    <w:rPr>
                      <w:rFonts w:ascii="Arial" w:hAnsi="Arial" w:cs="Arial"/>
                      <w:sz w:val="22"/>
                      <w:szCs w:val="22"/>
                    </w:rPr>
                    <w:t>with</w:t>
                  </w:r>
                  <w:r w:rsidR="00504936">
                    <w:rPr>
                      <w:rFonts w:ascii="Arial" w:hAnsi="Arial" w:cs="Arial"/>
                      <w:sz w:val="22"/>
                      <w:szCs w:val="22"/>
                    </w:rPr>
                    <w:t xml:space="preserve"> any questions or concerns</w:t>
                  </w:r>
                  <w:r>
                    <w:rPr>
                      <w:rFonts w:ascii="Arial" w:hAnsi="Arial" w:cs="Arial"/>
                      <w:sz w:val="22"/>
                      <w:szCs w:val="22"/>
                    </w:rPr>
                    <w:t xml:space="preserve"> on the above </w:t>
                  </w:r>
                  <w:r>
                    <w:rPr>
                      <w:rFonts w:ascii="Arial" w:hAnsi="Arial" w:cs="Arial"/>
                      <w:sz w:val="22"/>
                      <w:szCs w:val="22"/>
                    </w:rPr>
                    <w:t>information</w:t>
                  </w:r>
                  <w:r w:rsidR="00504936">
                    <w:rPr>
                      <w:rFonts w:ascii="Arial" w:hAnsi="Arial" w:cs="Arial"/>
                      <w:sz w:val="22"/>
                      <w:szCs w:val="22"/>
                    </w:rPr>
                    <w:t>.</w:t>
                  </w:r>
                </w:p>
                <w:p w:rsidR="0063695C" w:rsidRPr="002B1BC8" w:rsidRDefault="0063695C" w:rsidP="002B1BC8">
                  <w:pPr>
                    <w:rPr>
                      <w:rFonts w:ascii="Arial" w:hAnsi="Arial" w:cs="Arial"/>
                      <w:sz w:val="22"/>
                      <w:szCs w:val="22"/>
                    </w:rPr>
                  </w:pPr>
                </w:p>
              </w:txbxContent>
            </v:textbox>
          </v:shape>
        </w:pict>
      </w:r>
      <w:r>
        <w:rPr>
          <w:noProof/>
        </w:rPr>
        <w:pict>
          <v:group id="_x0000_s1037" style="position:absolute;margin-left:-61.2pt;margin-top:612.8pt;width:561.6pt;height:86.4pt;z-index:251660288" coordorigin="576,13104" coordsize="11232,1728">
            <v:shape id="_x0000_s1029" type="#_x0000_t202" style="position:absolute;left:576;top:13104;width:5616;height:1728" o:allowincell="f">
              <v:textbox style="mso-next-textbox:#_x0000_s1029">
                <w:txbxContent>
                  <w:p w:rsidR="004802F8" w:rsidRDefault="004802F8" w:rsidP="00D901B4">
                    <w:pPr>
                      <w:pStyle w:val="Heading2"/>
                      <w:jc w:val="center"/>
                    </w:pPr>
                    <w:r>
                      <w:t>WISCONSIN</w:t>
                    </w:r>
                  </w:p>
                  <w:p w:rsidR="004802F8" w:rsidRPr="00EE32A9" w:rsidRDefault="00D901B4" w:rsidP="00D901B4">
                    <w:pPr>
                      <w:jc w:val="center"/>
                      <w:rPr>
                        <w:rFonts w:ascii="Arial" w:hAnsi="Arial" w:cs="Arial"/>
                      </w:rPr>
                    </w:pPr>
                    <w:r w:rsidRPr="00EE32A9">
                      <w:rPr>
                        <w:rFonts w:ascii="Arial" w:hAnsi="Arial" w:cs="Arial"/>
                      </w:rPr>
                      <w:t>Universal Forwarding Overseas, Ltd.</w:t>
                    </w:r>
                  </w:p>
                  <w:p w:rsidR="004802F8" w:rsidRPr="00EE32A9" w:rsidRDefault="004802F8" w:rsidP="00D901B4">
                    <w:pPr>
                      <w:jc w:val="center"/>
                      <w:rPr>
                        <w:rFonts w:ascii="Arial" w:hAnsi="Arial" w:cs="Arial"/>
                      </w:rPr>
                    </w:pPr>
                    <w:r w:rsidRPr="00EE32A9">
                      <w:rPr>
                        <w:rFonts w:ascii="Arial" w:hAnsi="Arial" w:cs="Arial"/>
                      </w:rPr>
                      <w:t>941 North Perkins Street</w:t>
                    </w:r>
                  </w:p>
                  <w:p w:rsidR="004802F8" w:rsidRPr="00EE32A9" w:rsidRDefault="004802F8" w:rsidP="00D901B4">
                    <w:pPr>
                      <w:jc w:val="center"/>
                      <w:rPr>
                        <w:rFonts w:ascii="Arial" w:hAnsi="Arial" w:cs="Arial"/>
                      </w:rPr>
                    </w:pPr>
                    <w:r w:rsidRPr="00EE32A9">
                      <w:rPr>
                        <w:rFonts w:ascii="Arial" w:hAnsi="Arial" w:cs="Arial"/>
                      </w:rPr>
                      <w:t>Appleton, WI  54914</w:t>
                    </w:r>
                  </w:p>
                  <w:p w:rsidR="004802F8" w:rsidRPr="00EE32A9" w:rsidRDefault="004802F8" w:rsidP="00D901B4">
                    <w:pPr>
                      <w:jc w:val="center"/>
                      <w:rPr>
                        <w:rFonts w:ascii="Arial" w:hAnsi="Arial" w:cs="Arial"/>
                      </w:rPr>
                    </w:pPr>
                    <w:r w:rsidRPr="00EE32A9">
                      <w:rPr>
                        <w:rFonts w:ascii="Arial" w:hAnsi="Arial" w:cs="Arial"/>
                      </w:rPr>
                      <w:t>Phone: 920-731-0822</w:t>
                    </w:r>
                  </w:p>
                  <w:p w:rsidR="004802F8" w:rsidRPr="00EE32A9" w:rsidRDefault="003C2061" w:rsidP="00D901B4">
                    <w:pPr>
                      <w:jc w:val="center"/>
                      <w:rPr>
                        <w:rFonts w:ascii="Arial" w:hAnsi="Arial" w:cs="Arial"/>
                      </w:rPr>
                    </w:pPr>
                    <w:r>
                      <w:rPr>
                        <w:rFonts w:ascii="Arial" w:hAnsi="Arial" w:cs="Arial"/>
                      </w:rPr>
                      <w:t>www.ufoltd.com</w:t>
                    </w:r>
                  </w:p>
                  <w:p w:rsidR="004802F8" w:rsidRDefault="004802F8"/>
                </w:txbxContent>
              </v:textbox>
            </v:shape>
            <v:shape id="_x0000_s1028" type="#_x0000_t202" style="position:absolute;left:6192;top:13104;width:5616;height:1728" o:allowincell="f">
              <v:textbox style="mso-next-textbox:#_x0000_s1028">
                <w:txbxContent>
                  <w:p w:rsidR="004802F8" w:rsidRDefault="004802F8" w:rsidP="00D901B4">
                    <w:pPr>
                      <w:jc w:val="center"/>
                      <w:rPr>
                        <w:b/>
                        <w:bCs/>
                        <w:sz w:val="28"/>
                        <w:szCs w:val="28"/>
                      </w:rPr>
                    </w:pPr>
                    <w:r>
                      <w:rPr>
                        <w:b/>
                        <w:bCs/>
                        <w:sz w:val="28"/>
                        <w:szCs w:val="28"/>
                      </w:rPr>
                      <w:t>ILLINOIS</w:t>
                    </w:r>
                  </w:p>
                  <w:p w:rsidR="00D901B4" w:rsidRPr="00EE32A9" w:rsidRDefault="00D901B4" w:rsidP="00D901B4">
                    <w:pPr>
                      <w:jc w:val="center"/>
                      <w:rPr>
                        <w:rFonts w:ascii="Arial" w:hAnsi="Arial" w:cs="Arial"/>
                      </w:rPr>
                    </w:pPr>
                    <w:r w:rsidRPr="00EE32A9">
                      <w:rPr>
                        <w:rFonts w:ascii="Arial" w:hAnsi="Arial" w:cs="Arial"/>
                      </w:rPr>
                      <w:t>Universal Forwarding Overseas, Ltd.</w:t>
                    </w:r>
                  </w:p>
                  <w:p w:rsidR="004802F8" w:rsidRPr="00EE32A9" w:rsidRDefault="007E4C57" w:rsidP="00D901B4">
                    <w:pPr>
                      <w:jc w:val="center"/>
                      <w:rPr>
                        <w:rFonts w:ascii="Arial" w:hAnsi="Arial" w:cs="Arial"/>
                      </w:rPr>
                    </w:pPr>
                    <w:r w:rsidRPr="00EE32A9">
                      <w:rPr>
                        <w:rFonts w:ascii="Arial" w:hAnsi="Arial" w:cs="Arial"/>
                      </w:rPr>
                      <w:t>1099 West Hawthorn Drive</w:t>
                    </w:r>
                  </w:p>
                  <w:p w:rsidR="004802F8" w:rsidRPr="00EE32A9" w:rsidRDefault="007E4C57" w:rsidP="00D901B4">
                    <w:pPr>
                      <w:jc w:val="center"/>
                      <w:rPr>
                        <w:rFonts w:ascii="Arial" w:hAnsi="Arial" w:cs="Arial"/>
                      </w:rPr>
                    </w:pPr>
                    <w:r w:rsidRPr="00EE32A9">
                      <w:rPr>
                        <w:rFonts w:ascii="Arial" w:hAnsi="Arial" w:cs="Arial"/>
                      </w:rPr>
                      <w:t>Itasca</w:t>
                    </w:r>
                    <w:r w:rsidR="004802F8" w:rsidRPr="00EE32A9">
                      <w:rPr>
                        <w:rFonts w:ascii="Arial" w:hAnsi="Arial" w:cs="Arial"/>
                      </w:rPr>
                      <w:t xml:space="preserve">, IL  </w:t>
                    </w:r>
                    <w:r w:rsidRPr="00EE32A9">
                      <w:rPr>
                        <w:rFonts w:ascii="Arial" w:hAnsi="Arial" w:cs="Arial"/>
                      </w:rPr>
                      <w:t>60143</w:t>
                    </w:r>
                  </w:p>
                  <w:p w:rsidR="004802F8" w:rsidRPr="00EE32A9" w:rsidRDefault="004802F8" w:rsidP="00D901B4">
                    <w:pPr>
                      <w:jc w:val="center"/>
                      <w:rPr>
                        <w:rFonts w:ascii="Arial" w:hAnsi="Arial" w:cs="Arial"/>
                      </w:rPr>
                    </w:pPr>
                    <w:r w:rsidRPr="00EE32A9">
                      <w:rPr>
                        <w:rFonts w:ascii="Arial" w:hAnsi="Arial" w:cs="Arial"/>
                      </w:rPr>
                      <w:t>Phone: 630-766-7121</w:t>
                    </w:r>
                  </w:p>
                  <w:p w:rsidR="004802F8" w:rsidRPr="003C2061" w:rsidRDefault="003C2061" w:rsidP="003C2061">
                    <w:pPr>
                      <w:jc w:val="center"/>
                      <w:rPr>
                        <w:rFonts w:ascii="Arial" w:hAnsi="Arial" w:cs="Arial"/>
                      </w:rPr>
                    </w:pPr>
                    <w:r>
                      <w:rPr>
                        <w:rFonts w:ascii="Arial" w:hAnsi="Arial" w:cs="Arial"/>
                      </w:rPr>
                      <w:t>www.ufoltd.com</w:t>
                    </w:r>
                  </w:p>
                </w:txbxContent>
              </v:textbox>
            </v:shape>
          </v:group>
        </w:pict>
      </w:r>
    </w:p>
    <w:sectPr w:rsidR="004802F8" w:rsidSect="007C2B7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emibold">
    <w:altName w:val="Segoe UI"/>
    <w:charset w:val="00"/>
    <w:family w:val="swiss"/>
    <w:pitch w:val="variable"/>
    <w:sig w:usb0="00000001" w:usb1="4000A47B"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6945"/>
    <w:multiLevelType w:val="hybridMultilevel"/>
    <w:tmpl w:val="A1AA6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F34C7"/>
    <w:multiLevelType w:val="singleLevel"/>
    <w:tmpl w:val="6B0C39CE"/>
    <w:lvl w:ilvl="0">
      <w:start w:val="1"/>
      <w:numFmt w:val="bullet"/>
      <w:lvlText w:val=""/>
      <w:lvlJc w:val="left"/>
      <w:pPr>
        <w:tabs>
          <w:tab w:val="num" w:pos="360"/>
        </w:tabs>
        <w:ind w:left="360" w:hanging="360"/>
      </w:pPr>
      <w:rPr>
        <w:rFonts w:ascii="Symbol" w:hAnsi="Symbol" w:cs="Symbol" w:hint="default"/>
      </w:rPr>
    </w:lvl>
  </w:abstractNum>
  <w:abstractNum w:abstractNumId="2">
    <w:nsid w:val="20244AE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411C0CF0"/>
    <w:multiLevelType w:val="hybridMultilevel"/>
    <w:tmpl w:val="FDEA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49730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5A3314CD"/>
    <w:multiLevelType w:val="hybridMultilevel"/>
    <w:tmpl w:val="85CC6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rsids>
    <w:rsidRoot w:val="00C13FF1"/>
    <w:rsid w:val="00014A22"/>
    <w:rsid w:val="00015A95"/>
    <w:rsid w:val="000334C0"/>
    <w:rsid w:val="0003539F"/>
    <w:rsid w:val="00052839"/>
    <w:rsid w:val="0006082F"/>
    <w:rsid w:val="000642E5"/>
    <w:rsid w:val="00083C29"/>
    <w:rsid w:val="000920F9"/>
    <w:rsid w:val="000B2164"/>
    <w:rsid w:val="000D1B8B"/>
    <w:rsid w:val="000D6EA0"/>
    <w:rsid w:val="000F5710"/>
    <w:rsid w:val="0011381B"/>
    <w:rsid w:val="00113F0A"/>
    <w:rsid w:val="001141A5"/>
    <w:rsid w:val="00117B84"/>
    <w:rsid w:val="001207B9"/>
    <w:rsid w:val="00172DD4"/>
    <w:rsid w:val="00191E80"/>
    <w:rsid w:val="001B101B"/>
    <w:rsid w:val="001E3738"/>
    <w:rsid w:val="001F60C0"/>
    <w:rsid w:val="00217196"/>
    <w:rsid w:val="002515D1"/>
    <w:rsid w:val="002534C3"/>
    <w:rsid w:val="0027660B"/>
    <w:rsid w:val="002922F2"/>
    <w:rsid w:val="00293C41"/>
    <w:rsid w:val="002A37A7"/>
    <w:rsid w:val="002B1BC8"/>
    <w:rsid w:val="002B3EB4"/>
    <w:rsid w:val="002B6CBD"/>
    <w:rsid w:val="002C1B51"/>
    <w:rsid w:val="002C241F"/>
    <w:rsid w:val="002F277C"/>
    <w:rsid w:val="003017BA"/>
    <w:rsid w:val="00305138"/>
    <w:rsid w:val="003237FA"/>
    <w:rsid w:val="0033350E"/>
    <w:rsid w:val="003343F6"/>
    <w:rsid w:val="00334C9F"/>
    <w:rsid w:val="00337083"/>
    <w:rsid w:val="003531C0"/>
    <w:rsid w:val="00361A6C"/>
    <w:rsid w:val="003640D4"/>
    <w:rsid w:val="003975AD"/>
    <w:rsid w:val="003A7065"/>
    <w:rsid w:val="003C2061"/>
    <w:rsid w:val="003C36E1"/>
    <w:rsid w:val="003D5208"/>
    <w:rsid w:val="003F017D"/>
    <w:rsid w:val="003F14FF"/>
    <w:rsid w:val="00414403"/>
    <w:rsid w:val="00433FDA"/>
    <w:rsid w:val="00445876"/>
    <w:rsid w:val="00472EE6"/>
    <w:rsid w:val="004802D7"/>
    <w:rsid w:val="004802F8"/>
    <w:rsid w:val="00490DA5"/>
    <w:rsid w:val="004954D3"/>
    <w:rsid w:val="004A37F6"/>
    <w:rsid w:val="004D56C5"/>
    <w:rsid w:val="004D5B69"/>
    <w:rsid w:val="005040F7"/>
    <w:rsid w:val="00504936"/>
    <w:rsid w:val="005102AC"/>
    <w:rsid w:val="00514AC1"/>
    <w:rsid w:val="00517971"/>
    <w:rsid w:val="00532F0D"/>
    <w:rsid w:val="0053482C"/>
    <w:rsid w:val="0054388C"/>
    <w:rsid w:val="00543A70"/>
    <w:rsid w:val="00546AF1"/>
    <w:rsid w:val="00553F6F"/>
    <w:rsid w:val="00556E45"/>
    <w:rsid w:val="00573348"/>
    <w:rsid w:val="005A7DE0"/>
    <w:rsid w:val="005B177A"/>
    <w:rsid w:val="005B2033"/>
    <w:rsid w:val="005B4BDE"/>
    <w:rsid w:val="005E5735"/>
    <w:rsid w:val="005F0630"/>
    <w:rsid w:val="00601DD3"/>
    <w:rsid w:val="00605CBC"/>
    <w:rsid w:val="00605E7F"/>
    <w:rsid w:val="00621D46"/>
    <w:rsid w:val="0063154D"/>
    <w:rsid w:val="0063695C"/>
    <w:rsid w:val="0065246D"/>
    <w:rsid w:val="00656D9C"/>
    <w:rsid w:val="00660C80"/>
    <w:rsid w:val="00661242"/>
    <w:rsid w:val="00661AD4"/>
    <w:rsid w:val="00665015"/>
    <w:rsid w:val="006709A5"/>
    <w:rsid w:val="006A0F68"/>
    <w:rsid w:val="006B2AAF"/>
    <w:rsid w:val="006D656F"/>
    <w:rsid w:val="006F6EB3"/>
    <w:rsid w:val="006F7E6F"/>
    <w:rsid w:val="007031E5"/>
    <w:rsid w:val="00743753"/>
    <w:rsid w:val="0074657F"/>
    <w:rsid w:val="007512D2"/>
    <w:rsid w:val="00754FDB"/>
    <w:rsid w:val="00773DD8"/>
    <w:rsid w:val="00794976"/>
    <w:rsid w:val="007B1199"/>
    <w:rsid w:val="007C0BD3"/>
    <w:rsid w:val="007C2B73"/>
    <w:rsid w:val="007C65E7"/>
    <w:rsid w:val="007E4C57"/>
    <w:rsid w:val="007E6F91"/>
    <w:rsid w:val="007F1A36"/>
    <w:rsid w:val="00804A13"/>
    <w:rsid w:val="008164EF"/>
    <w:rsid w:val="00833A36"/>
    <w:rsid w:val="00834276"/>
    <w:rsid w:val="008376BD"/>
    <w:rsid w:val="00851C74"/>
    <w:rsid w:val="00874B71"/>
    <w:rsid w:val="00895D2E"/>
    <w:rsid w:val="008A46BA"/>
    <w:rsid w:val="008D1A31"/>
    <w:rsid w:val="0090370F"/>
    <w:rsid w:val="0095593F"/>
    <w:rsid w:val="00977430"/>
    <w:rsid w:val="00980A4D"/>
    <w:rsid w:val="00982A96"/>
    <w:rsid w:val="009C1692"/>
    <w:rsid w:val="009D60AF"/>
    <w:rsid w:val="009D6F51"/>
    <w:rsid w:val="009F24AD"/>
    <w:rsid w:val="009F5141"/>
    <w:rsid w:val="00A02DF7"/>
    <w:rsid w:val="00A2229D"/>
    <w:rsid w:val="00A70279"/>
    <w:rsid w:val="00AC652F"/>
    <w:rsid w:val="00AF347D"/>
    <w:rsid w:val="00B04E20"/>
    <w:rsid w:val="00B0560D"/>
    <w:rsid w:val="00B10771"/>
    <w:rsid w:val="00B27770"/>
    <w:rsid w:val="00B340D6"/>
    <w:rsid w:val="00B50C71"/>
    <w:rsid w:val="00B57364"/>
    <w:rsid w:val="00B6541C"/>
    <w:rsid w:val="00B71969"/>
    <w:rsid w:val="00B75EDC"/>
    <w:rsid w:val="00BD51A5"/>
    <w:rsid w:val="00BE0D9D"/>
    <w:rsid w:val="00BF05ED"/>
    <w:rsid w:val="00BF2102"/>
    <w:rsid w:val="00C10453"/>
    <w:rsid w:val="00C134FF"/>
    <w:rsid w:val="00C13FF1"/>
    <w:rsid w:val="00C3415D"/>
    <w:rsid w:val="00C3510B"/>
    <w:rsid w:val="00C42830"/>
    <w:rsid w:val="00C87148"/>
    <w:rsid w:val="00C9346D"/>
    <w:rsid w:val="00CB24E0"/>
    <w:rsid w:val="00CB7D48"/>
    <w:rsid w:val="00CC36C4"/>
    <w:rsid w:val="00CE7DAD"/>
    <w:rsid w:val="00CF1CDC"/>
    <w:rsid w:val="00D172F9"/>
    <w:rsid w:val="00D1763D"/>
    <w:rsid w:val="00D41332"/>
    <w:rsid w:val="00D4511A"/>
    <w:rsid w:val="00D87E71"/>
    <w:rsid w:val="00D901B4"/>
    <w:rsid w:val="00DA0495"/>
    <w:rsid w:val="00DD106E"/>
    <w:rsid w:val="00DD26CE"/>
    <w:rsid w:val="00DD50BF"/>
    <w:rsid w:val="00DE17AE"/>
    <w:rsid w:val="00DF1D38"/>
    <w:rsid w:val="00E12B32"/>
    <w:rsid w:val="00E36B6D"/>
    <w:rsid w:val="00E41366"/>
    <w:rsid w:val="00E62AB6"/>
    <w:rsid w:val="00E71D8D"/>
    <w:rsid w:val="00E71F05"/>
    <w:rsid w:val="00E923D5"/>
    <w:rsid w:val="00EA4209"/>
    <w:rsid w:val="00EA4C60"/>
    <w:rsid w:val="00EC4930"/>
    <w:rsid w:val="00ED4798"/>
    <w:rsid w:val="00EE32A9"/>
    <w:rsid w:val="00F22A52"/>
    <w:rsid w:val="00F378DA"/>
    <w:rsid w:val="00F42D2E"/>
    <w:rsid w:val="00F45D48"/>
    <w:rsid w:val="00F46679"/>
    <w:rsid w:val="00F5441E"/>
    <w:rsid w:val="00F63570"/>
    <w:rsid w:val="00F82D7C"/>
    <w:rsid w:val="00F85F9C"/>
    <w:rsid w:val="00FD418A"/>
    <w:rsid w:val="00FF2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regrouptable v:ext="edit">
        <o:entry new="1" old="0"/>
        <o:entry new="2" old="0"/>
        <o:entry new="3" old="2"/>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73"/>
    <w:pPr>
      <w:autoSpaceDE w:val="0"/>
      <w:autoSpaceDN w:val="0"/>
    </w:pPr>
  </w:style>
  <w:style w:type="paragraph" w:styleId="Heading1">
    <w:name w:val="heading 1"/>
    <w:basedOn w:val="Normal"/>
    <w:next w:val="Normal"/>
    <w:qFormat/>
    <w:rsid w:val="007C2B73"/>
    <w:pPr>
      <w:keepNext/>
      <w:outlineLvl w:val="0"/>
    </w:pPr>
    <w:rPr>
      <w:sz w:val="96"/>
      <w:szCs w:val="96"/>
    </w:rPr>
  </w:style>
  <w:style w:type="paragraph" w:styleId="Heading2">
    <w:name w:val="heading 2"/>
    <w:basedOn w:val="Normal"/>
    <w:next w:val="Normal"/>
    <w:qFormat/>
    <w:rsid w:val="007C2B73"/>
    <w:pPr>
      <w:keepNext/>
      <w:outlineLvl w:val="1"/>
    </w:pPr>
    <w:rPr>
      <w:b/>
      <w:bCs/>
      <w:sz w:val="28"/>
      <w:szCs w:val="28"/>
    </w:rPr>
  </w:style>
  <w:style w:type="paragraph" w:styleId="Heading3">
    <w:name w:val="heading 3"/>
    <w:basedOn w:val="Normal"/>
    <w:next w:val="Normal"/>
    <w:qFormat/>
    <w:rsid w:val="007C2B73"/>
    <w:pPr>
      <w:keepNext/>
      <w:jc w:val="center"/>
      <w:outlineLvl w:val="2"/>
    </w:pPr>
    <w:rPr>
      <w:b/>
      <w:bCs/>
      <w:sz w:val="28"/>
      <w:szCs w:val="28"/>
    </w:rPr>
  </w:style>
  <w:style w:type="paragraph" w:styleId="Heading4">
    <w:name w:val="heading 4"/>
    <w:basedOn w:val="Normal"/>
    <w:next w:val="Normal"/>
    <w:qFormat/>
    <w:rsid w:val="007C2B73"/>
    <w:pPr>
      <w:keepNext/>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2B73"/>
    <w:pPr>
      <w:jc w:val="both"/>
    </w:pPr>
    <w:rPr>
      <w:rFonts w:ascii="Arial" w:hAnsi="Arial" w:cs="Arial"/>
      <w:i/>
      <w:iCs/>
    </w:rPr>
  </w:style>
  <w:style w:type="paragraph" w:styleId="BodyTextIndent">
    <w:name w:val="Body Text Indent"/>
    <w:basedOn w:val="Normal"/>
    <w:rsid w:val="007C2B73"/>
    <w:rPr>
      <w:sz w:val="28"/>
      <w:szCs w:val="28"/>
    </w:rPr>
  </w:style>
  <w:style w:type="paragraph" w:customStyle="1" w:styleId="Print-FromToSubjectDate">
    <w:name w:val="Print- From: To: Subject: Date:"/>
    <w:basedOn w:val="Normal"/>
    <w:rsid w:val="007C2B73"/>
    <w:pPr>
      <w:pBdr>
        <w:left w:val="single" w:sz="18" w:space="1" w:color="auto"/>
      </w:pBdr>
      <w:ind w:left="1080" w:hanging="1080"/>
    </w:pPr>
    <w:rPr>
      <w:rFonts w:ascii="Arial" w:hAnsi="Arial" w:cs="Arial"/>
    </w:rPr>
  </w:style>
  <w:style w:type="paragraph" w:customStyle="1" w:styleId="Print-ReverseHeader">
    <w:name w:val="Print- Reverse Header"/>
    <w:basedOn w:val="Normal"/>
    <w:next w:val="Print-FromToSubjectDate"/>
    <w:rsid w:val="007C2B73"/>
    <w:pPr>
      <w:pBdr>
        <w:left w:val="single" w:sz="18" w:space="1" w:color="auto"/>
      </w:pBdr>
      <w:shd w:val="pct12" w:color="auto" w:fill="auto"/>
      <w:ind w:left="1080" w:hanging="1080"/>
    </w:pPr>
    <w:rPr>
      <w:rFonts w:ascii="Arial" w:hAnsi="Arial" w:cs="Arial"/>
      <w:b/>
      <w:bCs/>
      <w:sz w:val="22"/>
      <w:szCs w:val="22"/>
    </w:rPr>
  </w:style>
  <w:style w:type="paragraph" w:customStyle="1" w:styleId="ReplyForwardHeaders">
    <w:name w:val="Reply/Forward Headers"/>
    <w:basedOn w:val="Normal"/>
    <w:next w:val="ReplyForwardToFromDate"/>
    <w:rsid w:val="007C2B73"/>
    <w:pPr>
      <w:pBdr>
        <w:left w:val="single" w:sz="18" w:space="1" w:color="auto"/>
      </w:pBdr>
      <w:shd w:val="pct10" w:color="auto" w:fill="FFFFFF"/>
      <w:ind w:left="1080" w:hanging="1080"/>
      <w:outlineLvl w:val="0"/>
    </w:pPr>
    <w:rPr>
      <w:rFonts w:ascii="Arial" w:hAnsi="Arial" w:cs="Arial"/>
      <w:b/>
      <w:bCs/>
      <w:noProof/>
    </w:rPr>
  </w:style>
  <w:style w:type="paragraph" w:customStyle="1" w:styleId="ReplyForwardToFromDate">
    <w:name w:val="Reply/Forward To: From: Date:"/>
    <w:basedOn w:val="Normal"/>
    <w:rsid w:val="007C2B73"/>
    <w:pPr>
      <w:pBdr>
        <w:left w:val="single" w:sz="18" w:space="1" w:color="auto"/>
      </w:pBdr>
      <w:ind w:left="1080" w:hanging="1080"/>
    </w:pPr>
    <w:rPr>
      <w:rFonts w:ascii="Arial" w:hAnsi="Arial" w:cs="Arial"/>
    </w:rPr>
  </w:style>
  <w:style w:type="paragraph" w:styleId="DocumentMap">
    <w:name w:val="Document Map"/>
    <w:basedOn w:val="Normal"/>
    <w:semiHidden/>
    <w:rsid w:val="007C2B73"/>
    <w:pPr>
      <w:shd w:val="clear" w:color="auto" w:fill="000080"/>
    </w:pPr>
    <w:rPr>
      <w:rFonts w:ascii="Arial" w:hAnsi="Arial" w:cs="Arial"/>
    </w:rPr>
  </w:style>
  <w:style w:type="paragraph" w:customStyle="1" w:styleId="Print-FromToSubjectDate1">
    <w:name w:val="Print- From: To: Subject: Date:1"/>
    <w:basedOn w:val="Normal"/>
    <w:rsid w:val="007C2B73"/>
    <w:pPr>
      <w:pBdr>
        <w:left w:val="single" w:sz="18" w:space="1" w:color="auto"/>
      </w:pBdr>
      <w:ind w:left="1080" w:hanging="1080"/>
    </w:pPr>
    <w:rPr>
      <w:rFonts w:ascii="Arial" w:hAnsi="Arial" w:cs="Arial"/>
    </w:rPr>
  </w:style>
  <w:style w:type="paragraph" w:customStyle="1" w:styleId="Print-ReverseHeader1">
    <w:name w:val="Print- Reverse Header1"/>
    <w:basedOn w:val="Normal"/>
    <w:next w:val="Print-FromToSubjectDate1"/>
    <w:rsid w:val="007C2B73"/>
    <w:pPr>
      <w:pBdr>
        <w:left w:val="single" w:sz="18" w:space="1" w:color="auto"/>
      </w:pBdr>
      <w:shd w:val="pct12" w:color="auto" w:fill="auto"/>
      <w:ind w:left="1080" w:hanging="1080"/>
    </w:pPr>
    <w:rPr>
      <w:rFonts w:ascii="Arial" w:hAnsi="Arial" w:cs="Arial"/>
      <w:b/>
      <w:bCs/>
      <w:sz w:val="22"/>
      <w:szCs w:val="22"/>
    </w:rPr>
  </w:style>
  <w:style w:type="paragraph" w:customStyle="1" w:styleId="ReplyForwardHeaders1">
    <w:name w:val="Reply/Forward Headers1"/>
    <w:basedOn w:val="Normal"/>
    <w:next w:val="ReplyForwardToFromDate1"/>
    <w:rsid w:val="007C2B73"/>
    <w:pPr>
      <w:pBdr>
        <w:left w:val="single" w:sz="18" w:space="1" w:color="auto"/>
      </w:pBdr>
      <w:shd w:val="pct10" w:color="auto" w:fill="FFFFFF"/>
      <w:ind w:left="1080" w:hanging="1080"/>
      <w:outlineLvl w:val="0"/>
    </w:pPr>
    <w:rPr>
      <w:rFonts w:ascii="Arial" w:hAnsi="Arial" w:cs="Arial"/>
      <w:b/>
      <w:bCs/>
      <w:noProof/>
    </w:rPr>
  </w:style>
  <w:style w:type="paragraph" w:customStyle="1" w:styleId="ReplyForwardToFromDate1">
    <w:name w:val="Reply/Forward To: From: Date:1"/>
    <w:basedOn w:val="Normal"/>
    <w:rsid w:val="007C2B73"/>
    <w:pPr>
      <w:pBdr>
        <w:left w:val="single" w:sz="18" w:space="1" w:color="auto"/>
      </w:pBdr>
      <w:ind w:left="1080" w:hanging="1080"/>
    </w:pPr>
    <w:rPr>
      <w:rFonts w:ascii="Arial" w:hAnsi="Arial" w:cs="Arial"/>
    </w:rPr>
  </w:style>
  <w:style w:type="character" w:styleId="Hyperlink">
    <w:name w:val="Hyperlink"/>
    <w:basedOn w:val="DefaultParagraphFont"/>
    <w:rsid w:val="007C2B73"/>
    <w:rPr>
      <w:color w:val="0000FF"/>
      <w:u w:val="single"/>
    </w:rPr>
  </w:style>
  <w:style w:type="paragraph" w:styleId="ListParagraph">
    <w:name w:val="List Paragraph"/>
    <w:basedOn w:val="Normal"/>
    <w:uiPriority w:val="34"/>
    <w:qFormat/>
    <w:rsid w:val="00851C74"/>
    <w:pPr>
      <w:ind w:left="720"/>
      <w:contextualSpacing/>
    </w:pPr>
  </w:style>
  <w:style w:type="character" w:styleId="Strong">
    <w:name w:val="Strong"/>
    <w:basedOn w:val="DefaultParagraphFont"/>
    <w:uiPriority w:val="22"/>
    <w:qFormat/>
    <w:rsid w:val="0063154D"/>
    <w:rPr>
      <w:b/>
      <w:bCs/>
    </w:rPr>
  </w:style>
  <w:style w:type="paragraph" w:styleId="NormalWeb">
    <w:name w:val="Normal (Web)"/>
    <w:basedOn w:val="Normal"/>
    <w:uiPriority w:val="99"/>
    <w:unhideWhenUsed/>
    <w:rsid w:val="0063154D"/>
    <w:pPr>
      <w:autoSpaceDE/>
      <w:autoSpaceDN/>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556E45"/>
    <w:rPr>
      <w:color w:val="800080" w:themeColor="followedHyperlink"/>
      <w:u w:val="single"/>
    </w:rPr>
  </w:style>
  <w:style w:type="paragraph" w:customStyle="1" w:styleId="Default">
    <w:name w:val="Default"/>
    <w:rsid w:val="00D87E7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20184346">
      <w:bodyDiv w:val="1"/>
      <w:marLeft w:val="0"/>
      <w:marRight w:val="0"/>
      <w:marTop w:val="0"/>
      <w:marBottom w:val="0"/>
      <w:divBdr>
        <w:top w:val="none" w:sz="0" w:space="0" w:color="auto"/>
        <w:left w:val="none" w:sz="0" w:space="0" w:color="auto"/>
        <w:bottom w:val="none" w:sz="0" w:space="0" w:color="auto"/>
        <w:right w:val="none" w:sz="0" w:space="0" w:color="auto"/>
      </w:divBdr>
      <w:divsChild>
        <w:div w:id="423767798">
          <w:marLeft w:val="0"/>
          <w:marRight w:val="0"/>
          <w:marTop w:val="0"/>
          <w:marBottom w:val="0"/>
          <w:divBdr>
            <w:top w:val="none" w:sz="0" w:space="0" w:color="auto"/>
            <w:left w:val="none" w:sz="0" w:space="0" w:color="auto"/>
            <w:bottom w:val="none" w:sz="0" w:space="0" w:color="auto"/>
            <w:right w:val="none" w:sz="0" w:space="0" w:color="auto"/>
          </w:divBdr>
          <w:divsChild>
            <w:div w:id="44180443">
              <w:marLeft w:val="0"/>
              <w:marRight w:val="0"/>
              <w:marTop w:val="0"/>
              <w:marBottom w:val="0"/>
              <w:divBdr>
                <w:top w:val="none" w:sz="0" w:space="0" w:color="auto"/>
                <w:left w:val="none" w:sz="0" w:space="0" w:color="auto"/>
                <w:bottom w:val="none" w:sz="0" w:space="0" w:color="auto"/>
                <w:right w:val="none" w:sz="0" w:space="0" w:color="auto"/>
              </w:divBdr>
              <w:divsChild>
                <w:div w:id="200478748">
                  <w:marLeft w:val="0"/>
                  <w:marRight w:val="0"/>
                  <w:marTop w:val="0"/>
                  <w:marBottom w:val="0"/>
                  <w:divBdr>
                    <w:top w:val="none" w:sz="0" w:space="0" w:color="auto"/>
                    <w:left w:val="none" w:sz="0" w:space="0" w:color="auto"/>
                    <w:bottom w:val="none" w:sz="0" w:space="0" w:color="auto"/>
                    <w:right w:val="none" w:sz="0" w:space="0" w:color="auto"/>
                  </w:divBdr>
                  <w:divsChild>
                    <w:div w:id="776607793">
                      <w:marLeft w:val="0"/>
                      <w:marRight w:val="0"/>
                      <w:marTop w:val="0"/>
                      <w:marBottom w:val="0"/>
                      <w:divBdr>
                        <w:top w:val="none" w:sz="0" w:space="0" w:color="auto"/>
                        <w:left w:val="none" w:sz="0" w:space="0" w:color="auto"/>
                        <w:bottom w:val="none" w:sz="0" w:space="0" w:color="auto"/>
                        <w:right w:val="none" w:sz="0" w:space="0" w:color="auto"/>
                      </w:divBdr>
                      <w:divsChild>
                        <w:div w:id="1078090236">
                          <w:marLeft w:val="0"/>
                          <w:marRight w:val="0"/>
                          <w:marTop w:val="0"/>
                          <w:marBottom w:val="0"/>
                          <w:divBdr>
                            <w:top w:val="none" w:sz="0" w:space="0" w:color="auto"/>
                            <w:left w:val="none" w:sz="0" w:space="0" w:color="auto"/>
                            <w:bottom w:val="none" w:sz="0" w:space="0" w:color="auto"/>
                            <w:right w:val="none" w:sz="0" w:space="0" w:color="auto"/>
                          </w:divBdr>
                          <w:divsChild>
                            <w:div w:id="1483615277">
                              <w:marLeft w:val="0"/>
                              <w:marRight w:val="0"/>
                              <w:marTop w:val="0"/>
                              <w:marBottom w:val="0"/>
                              <w:divBdr>
                                <w:top w:val="none" w:sz="0" w:space="0" w:color="auto"/>
                                <w:left w:val="none" w:sz="0" w:space="0" w:color="auto"/>
                                <w:bottom w:val="none" w:sz="0" w:space="0" w:color="auto"/>
                                <w:right w:val="none" w:sz="0" w:space="0" w:color="auto"/>
                              </w:divBdr>
                              <w:divsChild>
                                <w:div w:id="17032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80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dc:creator>
  <cp:lastModifiedBy>Administrator</cp:lastModifiedBy>
  <cp:revision>2</cp:revision>
  <cp:lastPrinted>2015-02-12T19:45:00Z</cp:lastPrinted>
  <dcterms:created xsi:type="dcterms:W3CDTF">2015-02-12T19:45:00Z</dcterms:created>
  <dcterms:modified xsi:type="dcterms:W3CDTF">2015-02-12T19:45:00Z</dcterms:modified>
</cp:coreProperties>
</file>